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636B" w:rsidRDefault="004F636B" w:rsidP="004F636B">
      <w:pPr>
        <w:pStyle w:val="a7"/>
        <w:jc w:val="center"/>
        <w:rPr>
          <w:b/>
          <w:sz w:val="44"/>
          <w:szCs w:val="44"/>
        </w:rPr>
      </w:pPr>
    </w:p>
    <w:p w:rsidR="004F636B" w:rsidRDefault="0007753D" w:rsidP="004F636B">
      <w:pPr>
        <w:pStyle w:val="a7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河钢集团国贸信息管理系统界面设计</w:t>
      </w:r>
    </w:p>
    <w:p w:rsidR="0007753D" w:rsidRPr="0007753D" w:rsidRDefault="0007753D" w:rsidP="004F636B">
      <w:pPr>
        <w:pStyle w:val="a7"/>
        <w:jc w:val="center"/>
        <w:rPr>
          <w:b/>
          <w:sz w:val="44"/>
          <w:szCs w:val="44"/>
        </w:rPr>
      </w:pPr>
    </w:p>
    <w:p w:rsidR="00380AAB" w:rsidRDefault="00380AAB" w:rsidP="00380AAB">
      <w:pPr>
        <w:pStyle w:val="2"/>
      </w:pPr>
      <w:bookmarkStart w:id="0" w:name="_Toc400700379"/>
      <w:r>
        <w:rPr>
          <w:rFonts w:hint="eastAsia"/>
        </w:rPr>
        <w:t>模块关系图</w:t>
      </w:r>
      <w:bookmarkEnd w:id="0"/>
    </w:p>
    <w:p w:rsidR="00380AAB" w:rsidRDefault="00AF5291" w:rsidP="00380AAB">
      <w:r>
        <w:object w:dxaOrig="6707" w:dyaOrig="61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6pt;height:306pt" o:ole="">
            <v:imagedata r:id="rId8" o:title=""/>
          </v:shape>
          <o:OLEObject Type="Embed" ProgID="Visio.Drawing.11" ShapeID="_x0000_i1025" DrawAspect="Content" ObjectID="_1477307477" r:id="rId9"/>
        </w:object>
      </w:r>
    </w:p>
    <w:p w:rsidR="00BE3759" w:rsidRDefault="00BE3759" w:rsidP="00BE3759">
      <w:pPr>
        <w:pStyle w:val="2"/>
      </w:pPr>
      <w:bookmarkStart w:id="1" w:name="_Toc400700380"/>
      <w:r>
        <w:rPr>
          <w:rFonts w:hint="eastAsia"/>
        </w:rPr>
        <w:lastRenderedPageBreak/>
        <w:t>用例图</w:t>
      </w:r>
      <w:bookmarkEnd w:id="1"/>
    </w:p>
    <w:p w:rsidR="00BE3759" w:rsidRDefault="00AF5291" w:rsidP="00BE3759">
      <w:r>
        <w:object w:dxaOrig="11030" w:dyaOrig="21243">
          <v:shape id="_x0000_i1026" type="#_x0000_t75" style="width:361.5pt;height:697.5pt" o:ole="">
            <v:imagedata r:id="rId10" o:title=""/>
          </v:shape>
          <o:OLEObject Type="Embed" ProgID="Visio.Drawing.11" ShapeID="_x0000_i1026" DrawAspect="Content" ObjectID="_1477307478" r:id="rId11"/>
        </w:object>
      </w:r>
    </w:p>
    <w:p w:rsidR="00BE3759" w:rsidRDefault="00BE3759" w:rsidP="00BE3759">
      <w:pPr>
        <w:pStyle w:val="2"/>
      </w:pPr>
      <w:bookmarkStart w:id="2" w:name="_Toc400700381"/>
      <w:r>
        <w:rPr>
          <w:rFonts w:hint="eastAsia"/>
        </w:rPr>
        <w:lastRenderedPageBreak/>
        <w:t>流程图</w:t>
      </w:r>
      <w:bookmarkEnd w:id="2"/>
    </w:p>
    <w:p w:rsidR="00BE3759" w:rsidRDefault="004B7B11" w:rsidP="00BE3759">
      <w:r>
        <w:object w:dxaOrig="7648" w:dyaOrig="13674">
          <v:shape id="_x0000_i1027" type="#_x0000_t75" style="width:382.5pt;height:684pt" o:ole="">
            <v:imagedata r:id="rId12" o:title=""/>
          </v:shape>
          <o:OLEObject Type="Embed" ProgID="Visio.Drawing.11" ShapeID="_x0000_i1027" DrawAspect="Content" ObjectID="_1477307479" r:id="rId13"/>
        </w:object>
      </w:r>
    </w:p>
    <w:p w:rsidR="00BE3759" w:rsidRDefault="00BE3759" w:rsidP="00BE3759">
      <w:pPr>
        <w:pStyle w:val="2"/>
      </w:pPr>
      <w:bookmarkStart w:id="3" w:name="_Toc400700382"/>
      <w:r>
        <w:rPr>
          <w:rFonts w:hint="eastAsia"/>
        </w:rPr>
        <w:lastRenderedPageBreak/>
        <w:t>界面设计</w:t>
      </w:r>
      <w:bookmarkEnd w:id="3"/>
    </w:p>
    <w:p w:rsidR="00B8358B" w:rsidRPr="00B8358B" w:rsidRDefault="00B8358B" w:rsidP="00B8358B">
      <w:r>
        <w:rPr>
          <w:rFonts w:hint="eastAsia"/>
        </w:rPr>
        <w:t>以下只是主要业务逻辑界面，对于用户管理界面并没有画出（系统内部已经就用户管理模块不需要再开发），还有就是只有录入页面没有画出编辑页面（因为编辑页面跟录入页面基本一样）。</w:t>
      </w:r>
    </w:p>
    <w:p w:rsidR="00BE3759" w:rsidRDefault="00BE3759" w:rsidP="00BE3759">
      <w:pPr>
        <w:pStyle w:val="3"/>
      </w:pPr>
      <w:bookmarkStart w:id="4" w:name="_Toc400700383"/>
      <w:r>
        <w:rPr>
          <w:rFonts w:hint="eastAsia"/>
        </w:rPr>
        <w:t>采购批次查询</w:t>
      </w:r>
      <w:bookmarkEnd w:id="4"/>
    </w:p>
    <w:p w:rsidR="00BE3759" w:rsidRDefault="002F46D5" w:rsidP="00BE3759">
      <w:r>
        <w:object w:dxaOrig="11774" w:dyaOrig="6981">
          <v:shape id="_x0000_i1028" type="#_x0000_t75" style="width:414.75pt;height:246pt" o:ole="">
            <v:imagedata r:id="rId14" o:title=""/>
          </v:shape>
          <o:OLEObject Type="Embed" ProgID="Visio.Drawing.11" ShapeID="_x0000_i1028" DrawAspect="Content" ObjectID="_1477307480" r:id="rId15"/>
        </w:object>
      </w:r>
    </w:p>
    <w:p w:rsidR="00BE3759" w:rsidRPr="00C23D78" w:rsidRDefault="00BE3759" w:rsidP="00BE3759">
      <w:r>
        <w:rPr>
          <w:rFonts w:hint="eastAsia"/>
        </w:rPr>
        <w:t>采购批次是整个流程的主键，通过采购批次来联系各部分的数据。查询出采购批次，选择一条，点击下面流程的按钮可以跳转到对应信息的查看。按钮如果为灰色为信息相关信息还未输入或流程还没到对应的节点。</w:t>
      </w:r>
    </w:p>
    <w:p w:rsidR="00BE3759" w:rsidRDefault="00BE3759" w:rsidP="00BE3759">
      <w:pPr>
        <w:pStyle w:val="3"/>
      </w:pPr>
      <w:bookmarkStart w:id="5" w:name="_Toc400700384"/>
      <w:r>
        <w:rPr>
          <w:rFonts w:hint="eastAsia"/>
        </w:rPr>
        <w:lastRenderedPageBreak/>
        <w:t>采购资源申请</w:t>
      </w:r>
      <w:bookmarkEnd w:id="5"/>
      <w:r w:rsidR="00C61BB0">
        <w:rPr>
          <w:rFonts w:hint="eastAsia"/>
        </w:rPr>
        <w:t>（与修改）</w:t>
      </w:r>
    </w:p>
    <w:p w:rsidR="00BE3759" w:rsidRDefault="00635F77" w:rsidP="00BE3759">
      <w:r>
        <w:object w:dxaOrig="5063" w:dyaOrig="4600">
          <v:shape id="_x0000_i1029" type="#_x0000_t75" style="width:253.5pt;height:229.5pt" o:ole="">
            <v:imagedata r:id="rId16" o:title=""/>
          </v:shape>
          <o:OLEObject Type="Embed" ProgID="Visio.Drawing.11" ShapeID="_x0000_i1029" DrawAspect="Content" ObjectID="_1477307484" r:id="rId17"/>
        </w:object>
      </w:r>
    </w:p>
    <w:p w:rsidR="00635F77" w:rsidRDefault="00635F77" w:rsidP="00BE3759">
      <w:r>
        <w:object w:dxaOrig="5063" w:dyaOrig="6698">
          <v:shape id="_x0000_i1030" type="#_x0000_t75" style="width:253.5pt;height:335.25pt" o:ole="">
            <v:imagedata r:id="rId18" o:title=""/>
          </v:shape>
          <o:OLEObject Type="Embed" ProgID="Visio.Drawing.11" ShapeID="_x0000_i1030" DrawAspect="Content" ObjectID="_1477307485" r:id="rId19"/>
        </w:object>
      </w:r>
    </w:p>
    <w:p w:rsidR="00F4009E" w:rsidRDefault="00F4009E" w:rsidP="00BE3759">
      <w:r>
        <w:object w:dxaOrig="5063" w:dyaOrig="9334">
          <v:shape id="_x0000_i1031" type="#_x0000_t75" style="width:253.5pt;height:466.5pt" o:ole="">
            <v:imagedata r:id="rId20" o:title=""/>
          </v:shape>
          <o:OLEObject Type="Embed" ProgID="Visio.Drawing.11" ShapeID="_x0000_i1031" DrawAspect="Content" ObjectID="_1477307486" r:id="rId21"/>
        </w:object>
      </w:r>
    </w:p>
    <w:p w:rsidR="00882FC4" w:rsidRPr="00882FC4" w:rsidRDefault="00882FC4" w:rsidP="00882F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2FC4">
        <w:rPr>
          <w:rFonts w:ascii="宋体" w:eastAsia="宋体" w:hAnsi="宋体" w:cs="宋体"/>
          <w:kern w:val="0"/>
          <w:sz w:val="24"/>
          <w:szCs w:val="24"/>
        </w:rPr>
        <w:t xml:space="preserve">矿石产区：澳洲、巴西、非洲、亚洲、其他 </w:t>
      </w:r>
    </w:p>
    <w:p w:rsidR="00BE3759" w:rsidRDefault="00BE3759" w:rsidP="00BE3759">
      <w:r>
        <w:rPr>
          <w:rFonts w:hint="eastAsia"/>
        </w:rPr>
        <w:t>物料类型：铁矿石</w:t>
      </w:r>
    </w:p>
    <w:p w:rsidR="00BE3759" w:rsidRDefault="00BE3759" w:rsidP="00BE3759">
      <w:r>
        <w:rPr>
          <w:rFonts w:hint="eastAsia"/>
        </w:rPr>
        <w:t>单位：吨</w:t>
      </w:r>
    </w:p>
    <w:p w:rsidR="00BE3759" w:rsidRDefault="00BE3759" w:rsidP="00BE3759">
      <w:pPr>
        <w:pStyle w:val="3"/>
      </w:pPr>
      <w:bookmarkStart w:id="6" w:name="_Toc400700385"/>
      <w:r>
        <w:rPr>
          <w:rFonts w:hint="eastAsia"/>
        </w:rPr>
        <w:lastRenderedPageBreak/>
        <w:t>采购资源</w:t>
      </w:r>
      <w:r w:rsidR="00D52B45">
        <w:rPr>
          <w:rFonts w:hint="eastAsia"/>
        </w:rPr>
        <w:t>申请</w:t>
      </w:r>
      <w:r>
        <w:rPr>
          <w:rFonts w:hint="eastAsia"/>
        </w:rPr>
        <w:t>查询</w:t>
      </w:r>
      <w:bookmarkEnd w:id="6"/>
    </w:p>
    <w:p w:rsidR="00BE3759" w:rsidRDefault="0063437D" w:rsidP="00BE3759">
      <w:r>
        <w:object w:dxaOrig="9145" w:dyaOrig="5762">
          <v:shape id="_x0000_i1032" type="#_x0000_t75" style="width:415.5pt;height:262.5pt" o:ole="">
            <v:imagedata r:id="rId22" o:title=""/>
          </v:shape>
          <o:OLEObject Type="Embed" ProgID="Visio.Drawing.11" ShapeID="_x0000_i1032" DrawAspect="Content" ObjectID="_1477307487" r:id="rId23"/>
        </w:object>
      </w:r>
    </w:p>
    <w:p w:rsidR="00BE3759" w:rsidRDefault="00BE3759" w:rsidP="00BE3759">
      <w:r>
        <w:rPr>
          <w:rFonts w:hint="eastAsia"/>
        </w:rPr>
        <w:t>矿石产区：澳洲矿、巴西矿、南非矿</w:t>
      </w:r>
    </w:p>
    <w:p w:rsidR="00BE3759" w:rsidRDefault="00BE3759" w:rsidP="00BE3759">
      <w:r>
        <w:rPr>
          <w:rFonts w:hint="eastAsia"/>
        </w:rPr>
        <w:t>物料类型：铁矿石</w:t>
      </w:r>
    </w:p>
    <w:p w:rsidR="00BE3759" w:rsidRDefault="00BE3759" w:rsidP="00BE3759">
      <w:r>
        <w:rPr>
          <w:rFonts w:hint="eastAsia"/>
        </w:rPr>
        <w:t>贸易类型：长期协议矿、贸易矿</w:t>
      </w:r>
    </w:p>
    <w:p w:rsidR="00BE3759" w:rsidRDefault="00BE3759" w:rsidP="00BE3759">
      <w:pPr>
        <w:pStyle w:val="3"/>
      </w:pPr>
      <w:bookmarkStart w:id="7" w:name="_Toc400700386"/>
      <w:r>
        <w:rPr>
          <w:rFonts w:hint="eastAsia"/>
        </w:rPr>
        <w:t>采购资源审批</w:t>
      </w:r>
      <w:bookmarkEnd w:id="7"/>
    </w:p>
    <w:p w:rsidR="00BE3759" w:rsidRDefault="00BE3759" w:rsidP="00BE3759"/>
    <w:p w:rsidR="004B3E22" w:rsidRDefault="00934E7B" w:rsidP="00BE3759">
      <w:pPr>
        <w:rPr>
          <w:rFonts w:hint="eastAsia"/>
        </w:rPr>
      </w:pPr>
      <w:r w:rsidRPr="00934E7B">
        <w:rPr>
          <w:rFonts w:hint="eastAsia"/>
        </w:rPr>
        <w:t>分公司</w:t>
      </w:r>
      <w:r w:rsidRPr="00934E7B">
        <w:rPr>
          <w:rFonts w:hint="eastAsia"/>
        </w:rPr>
        <w:t>-</w:t>
      </w:r>
      <w:r w:rsidRPr="00934E7B">
        <w:rPr>
          <w:rFonts w:hint="eastAsia"/>
        </w:rPr>
        <w:t>经营管理部</w:t>
      </w:r>
      <w:r w:rsidRPr="00934E7B">
        <w:rPr>
          <w:rFonts w:hint="eastAsia"/>
        </w:rPr>
        <w:t>-</w:t>
      </w:r>
      <w:r w:rsidRPr="00934E7B">
        <w:rPr>
          <w:rFonts w:hint="eastAsia"/>
        </w:rPr>
        <w:t>贸易部</w:t>
      </w:r>
      <w:r w:rsidRPr="00934E7B">
        <w:rPr>
          <w:rFonts w:hint="eastAsia"/>
        </w:rPr>
        <w:t>-</w:t>
      </w:r>
      <w:r w:rsidRPr="00934E7B">
        <w:rPr>
          <w:rFonts w:hint="eastAsia"/>
        </w:rPr>
        <w:t>集团营销管理部</w:t>
      </w:r>
      <w:r>
        <w:rPr>
          <w:rFonts w:hint="eastAsia"/>
        </w:rPr>
        <w:t>（逐级审批）</w:t>
      </w:r>
    </w:p>
    <w:p w:rsidR="00934E7B" w:rsidRDefault="00934E7B" w:rsidP="00BE3759"/>
    <w:p w:rsidR="004B3E22" w:rsidRDefault="004B3E22" w:rsidP="00BE3759">
      <w:r>
        <w:rPr>
          <w:rFonts w:hint="eastAsia"/>
        </w:rPr>
        <w:t>（没有审批流程管理，审批分一级审批、二级审批、三级审批，根据不同用户分配不同审批按钮权限）</w:t>
      </w:r>
    </w:p>
    <w:p w:rsidR="00BE3759" w:rsidRDefault="00BE3759" w:rsidP="00BE3759">
      <w:r>
        <w:rPr>
          <w:rFonts w:hint="eastAsia"/>
        </w:rPr>
        <w:t>矿石产区：澳洲矿、巴西矿、南非矿</w:t>
      </w:r>
    </w:p>
    <w:p w:rsidR="00BE3759" w:rsidRDefault="00BE3759" w:rsidP="00BE3759">
      <w:r>
        <w:rPr>
          <w:rFonts w:hint="eastAsia"/>
        </w:rPr>
        <w:t>物料类型：铁矿石</w:t>
      </w:r>
    </w:p>
    <w:p w:rsidR="00BE3759" w:rsidRPr="00DB46F2" w:rsidRDefault="00BE3759" w:rsidP="00BE3759">
      <w:r>
        <w:rPr>
          <w:rFonts w:hint="eastAsia"/>
        </w:rPr>
        <w:t>贸易类型：长期协议矿、贸易矿</w:t>
      </w:r>
    </w:p>
    <w:p w:rsidR="00BE3759" w:rsidRDefault="00BE3759" w:rsidP="00BE3759">
      <w:pPr>
        <w:pStyle w:val="3"/>
      </w:pPr>
      <w:bookmarkStart w:id="8" w:name="_Toc400700387"/>
      <w:r w:rsidRPr="00DB079F">
        <w:rPr>
          <w:rFonts w:hint="eastAsia"/>
        </w:rPr>
        <w:lastRenderedPageBreak/>
        <w:t>合同信息录入</w:t>
      </w:r>
      <w:bookmarkEnd w:id="8"/>
      <w:r w:rsidR="00D52B45">
        <w:rPr>
          <w:rFonts w:hint="eastAsia"/>
        </w:rPr>
        <w:t>（与修改）</w:t>
      </w:r>
    </w:p>
    <w:p w:rsidR="00BE3759" w:rsidRDefault="00574786" w:rsidP="00BE3759">
      <w:r>
        <w:object w:dxaOrig="4893" w:dyaOrig="5895">
          <v:shape id="_x0000_i1033" type="#_x0000_t75" style="width:244.5pt;height:294pt" o:ole="">
            <v:imagedata r:id="rId24" o:title=""/>
          </v:shape>
          <o:OLEObject Type="Embed" ProgID="Visio.Drawing.11" ShapeID="_x0000_i1033" DrawAspect="Content" ObjectID="_1477307488" r:id="rId25"/>
        </w:object>
      </w:r>
    </w:p>
    <w:p w:rsidR="00BE3759" w:rsidRDefault="00BE3759" w:rsidP="00BE3759">
      <w:r>
        <w:rPr>
          <w:rFonts w:hint="eastAsia"/>
        </w:rPr>
        <w:t>合同号：自动生成</w:t>
      </w:r>
    </w:p>
    <w:p w:rsidR="00BE3759" w:rsidRDefault="00BE3759" w:rsidP="00BE3759">
      <w:r>
        <w:rPr>
          <w:rFonts w:hint="eastAsia"/>
        </w:rPr>
        <w:t>物料类型：铁矿石</w:t>
      </w:r>
    </w:p>
    <w:p w:rsidR="00BE3759" w:rsidRDefault="00BE3759" w:rsidP="00BE3759">
      <w:r>
        <w:rPr>
          <w:rFonts w:hint="eastAsia"/>
        </w:rPr>
        <w:t>贸易方式：长期协议矿、贸易矿</w:t>
      </w:r>
    </w:p>
    <w:p w:rsidR="00BE3759" w:rsidRDefault="00BE3759" w:rsidP="00BE3759">
      <w:r>
        <w:rPr>
          <w:rFonts w:hint="eastAsia"/>
        </w:rPr>
        <w:t>卖方：采购矿石的公司</w:t>
      </w:r>
    </w:p>
    <w:p w:rsidR="00BE3759" w:rsidRDefault="00BE3759" w:rsidP="00BE3759">
      <w:r>
        <w:rPr>
          <w:rFonts w:hint="eastAsia"/>
        </w:rPr>
        <w:t>最终用户：集团、唐钢、邯钢、武钢等</w:t>
      </w:r>
    </w:p>
    <w:p w:rsidR="00BE3759" w:rsidRDefault="00BE3759" w:rsidP="00BE3759">
      <w:r>
        <w:rPr>
          <w:rFonts w:hint="eastAsia"/>
        </w:rPr>
        <w:t>装期：预计装货日期</w:t>
      </w:r>
    </w:p>
    <w:p w:rsidR="00BE3759" w:rsidRDefault="00BE3759" w:rsidP="00BE3759"/>
    <w:p w:rsidR="00BE3759" w:rsidRDefault="00BE3759" w:rsidP="00BE3759">
      <w:pPr>
        <w:pStyle w:val="3"/>
      </w:pPr>
      <w:bookmarkStart w:id="9" w:name="_Toc400700388"/>
      <w:r>
        <w:rPr>
          <w:rFonts w:hint="eastAsia"/>
        </w:rPr>
        <w:t>合同信息查询</w:t>
      </w:r>
      <w:bookmarkEnd w:id="9"/>
    </w:p>
    <w:p w:rsidR="00BE3759" w:rsidRDefault="002C08EB" w:rsidP="00BE3759">
      <w:r>
        <w:object w:dxaOrig="13340" w:dyaOrig="5564">
          <v:shape id="_x0000_i1034" type="#_x0000_t75" style="width:415.5pt;height:174pt" o:ole="">
            <v:imagedata r:id="rId26" o:title=""/>
          </v:shape>
          <o:OLEObject Type="Embed" ProgID="Visio.Drawing.11" ShapeID="_x0000_i1034" DrawAspect="Content" ObjectID="_1477307489" r:id="rId27"/>
        </w:object>
      </w:r>
    </w:p>
    <w:p w:rsidR="00BE3759" w:rsidRDefault="00BE3759" w:rsidP="00BE3759">
      <w:pPr>
        <w:pStyle w:val="3"/>
      </w:pPr>
      <w:bookmarkStart w:id="10" w:name="_Toc400700389"/>
      <w:r w:rsidRPr="00E63658">
        <w:rPr>
          <w:rFonts w:hint="eastAsia"/>
        </w:rPr>
        <w:t>装港信息</w:t>
      </w:r>
      <w:r>
        <w:rPr>
          <w:rFonts w:hint="eastAsia"/>
        </w:rPr>
        <w:t>录入</w:t>
      </w:r>
      <w:bookmarkEnd w:id="10"/>
      <w:r w:rsidR="00D52B45">
        <w:rPr>
          <w:rFonts w:hint="eastAsia"/>
        </w:rPr>
        <w:t>（与修改）</w:t>
      </w:r>
    </w:p>
    <w:p w:rsidR="00BE3759" w:rsidRPr="00E63658" w:rsidRDefault="000570D2" w:rsidP="00BE3759">
      <w:r>
        <w:object w:dxaOrig="4893" w:dyaOrig="5101">
          <v:shape id="_x0000_i1035" type="#_x0000_t75" style="width:244.5pt;height:255pt" o:ole="">
            <v:imagedata r:id="rId28" o:title=""/>
          </v:shape>
          <o:OLEObject Type="Embed" ProgID="Visio.Drawing.11" ShapeID="_x0000_i1035" DrawAspect="Content" ObjectID="_1477307490" r:id="rId29"/>
        </w:object>
      </w:r>
    </w:p>
    <w:p w:rsidR="00BE3759" w:rsidRDefault="00BE3759" w:rsidP="00BE3759">
      <w:pPr>
        <w:pStyle w:val="3"/>
      </w:pPr>
      <w:bookmarkStart w:id="11" w:name="_Toc400700390"/>
      <w:r w:rsidRPr="00E63658">
        <w:rPr>
          <w:rFonts w:hint="eastAsia"/>
        </w:rPr>
        <w:t>装港信息</w:t>
      </w:r>
      <w:r>
        <w:rPr>
          <w:rFonts w:hint="eastAsia"/>
        </w:rPr>
        <w:t>查询</w:t>
      </w:r>
      <w:bookmarkEnd w:id="11"/>
    </w:p>
    <w:p w:rsidR="00BE3759" w:rsidRDefault="000570D2" w:rsidP="00BE3759">
      <w:r>
        <w:object w:dxaOrig="9797" w:dyaOrig="4713">
          <v:shape id="_x0000_i1036" type="#_x0000_t75" style="width:416.25pt;height:199.5pt" o:ole="">
            <v:imagedata r:id="rId30" o:title=""/>
          </v:shape>
          <o:OLEObject Type="Embed" ProgID="Visio.Drawing.11" ShapeID="_x0000_i1036" DrawAspect="Content" ObjectID="_1477307491" r:id="rId31"/>
        </w:object>
      </w:r>
    </w:p>
    <w:p w:rsidR="00BE3759" w:rsidRDefault="00197C35" w:rsidP="00BE3759">
      <w:pPr>
        <w:pStyle w:val="3"/>
      </w:pPr>
      <w:bookmarkStart w:id="12" w:name="_Toc400700391"/>
      <w:r>
        <w:rPr>
          <w:rFonts w:hint="eastAsia"/>
        </w:rPr>
        <w:t>品质</w:t>
      </w:r>
      <w:r w:rsidR="00BE3759">
        <w:rPr>
          <w:rFonts w:hint="eastAsia"/>
        </w:rPr>
        <w:t>信息录入</w:t>
      </w:r>
      <w:bookmarkEnd w:id="12"/>
      <w:r w:rsidR="00D52B45">
        <w:rPr>
          <w:rFonts w:hint="eastAsia"/>
        </w:rPr>
        <w:t>（与修改）</w:t>
      </w:r>
    </w:p>
    <w:p w:rsidR="0076112B" w:rsidRPr="0076112B" w:rsidRDefault="0076112B" w:rsidP="0076112B">
      <w:r>
        <w:rPr>
          <w:rFonts w:hint="eastAsia"/>
        </w:rPr>
        <w:t>第一种，显示字段会固定，添加质检项目的话需要另外配置界面（需要添加对应的配置界面）。</w:t>
      </w:r>
    </w:p>
    <w:p w:rsidR="00BE3759" w:rsidRDefault="00197C35" w:rsidP="00BE3759">
      <w:r>
        <w:object w:dxaOrig="4893" w:dyaOrig="7872">
          <v:shape id="_x0000_i1037" type="#_x0000_t75" style="width:244.5pt;height:392.25pt" o:ole="">
            <v:imagedata r:id="rId32" o:title=""/>
          </v:shape>
          <o:OLEObject Type="Embed" ProgID="Visio.Drawing.11" ShapeID="_x0000_i1037" DrawAspect="Content" ObjectID="_1477307492" r:id="rId33"/>
        </w:object>
      </w:r>
    </w:p>
    <w:p w:rsidR="00F15D23" w:rsidRDefault="00F15D23" w:rsidP="00BE3759">
      <w:r>
        <w:rPr>
          <w:rFonts w:hint="eastAsia"/>
        </w:rPr>
        <w:t>第二种，质检项目不会做限制，也不会限制个数，不用另外做配置，根据需要填写质检项目。</w:t>
      </w:r>
    </w:p>
    <w:p w:rsidR="0076112B" w:rsidRPr="00124ABE" w:rsidRDefault="0076112B" w:rsidP="00BE3759">
      <w:r>
        <w:object w:dxaOrig="4893" w:dyaOrig="5943">
          <v:shape id="_x0000_i1038" type="#_x0000_t75" style="width:244.5pt;height:297pt" o:ole="">
            <v:imagedata r:id="rId34" o:title=""/>
          </v:shape>
          <o:OLEObject Type="Embed" ProgID="Visio.Drawing.11" ShapeID="_x0000_i1038" DrawAspect="Content" ObjectID="_1477307493" r:id="rId35"/>
        </w:object>
      </w:r>
    </w:p>
    <w:p w:rsidR="00BE3759" w:rsidRDefault="0018654E" w:rsidP="00BE3759">
      <w:pPr>
        <w:pStyle w:val="3"/>
      </w:pPr>
      <w:bookmarkStart w:id="13" w:name="_Toc400700392"/>
      <w:r>
        <w:rPr>
          <w:rFonts w:hint="eastAsia"/>
        </w:rPr>
        <w:t>品质</w:t>
      </w:r>
      <w:r w:rsidR="00BE3759">
        <w:rPr>
          <w:rFonts w:hint="eastAsia"/>
        </w:rPr>
        <w:t>信息查询</w:t>
      </w:r>
      <w:bookmarkEnd w:id="13"/>
    </w:p>
    <w:p w:rsidR="001E1DC9" w:rsidRPr="001E1DC9" w:rsidRDefault="001E1DC9" w:rsidP="001E1DC9">
      <w:r>
        <w:rPr>
          <w:rFonts w:hint="eastAsia"/>
        </w:rPr>
        <w:t>第一种</w:t>
      </w:r>
    </w:p>
    <w:p w:rsidR="00BE3759" w:rsidRDefault="0018654E" w:rsidP="00BE3759">
      <w:r>
        <w:object w:dxaOrig="12660" w:dyaOrig="4032">
          <v:shape id="_x0000_i1039" type="#_x0000_t75" style="width:416.25pt;height:132pt" o:ole="">
            <v:imagedata r:id="rId36" o:title=""/>
          </v:shape>
          <o:OLEObject Type="Embed" ProgID="Visio.Drawing.11" ShapeID="_x0000_i1039" DrawAspect="Content" ObjectID="_1477307494" r:id="rId37"/>
        </w:object>
      </w:r>
    </w:p>
    <w:p w:rsidR="001E1DC9" w:rsidRDefault="001E1DC9" w:rsidP="00BE3759">
      <w:r>
        <w:rPr>
          <w:rFonts w:hint="eastAsia"/>
        </w:rPr>
        <w:t>第二种</w:t>
      </w:r>
    </w:p>
    <w:p w:rsidR="001E1DC9" w:rsidRDefault="0018654E" w:rsidP="00BE3759">
      <w:r>
        <w:object w:dxaOrig="6820" w:dyaOrig="6357">
          <v:shape id="_x0000_i1040" type="#_x0000_t75" style="width:342.75pt;height:318pt" o:ole="">
            <v:imagedata r:id="rId38" o:title=""/>
          </v:shape>
          <o:OLEObject Type="Embed" ProgID="Visio.Drawing.11" ShapeID="_x0000_i1040" DrawAspect="Content" ObjectID="_1477307495" r:id="rId39"/>
        </w:object>
      </w:r>
    </w:p>
    <w:p w:rsidR="00BE3759" w:rsidRDefault="00BE3759" w:rsidP="00BE3759">
      <w:pPr>
        <w:pStyle w:val="3"/>
      </w:pPr>
      <w:bookmarkStart w:id="14" w:name="_Toc400700393"/>
      <w:r>
        <w:rPr>
          <w:rFonts w:hint="eastAsia"/>
        </w:rPr>
        <w:t>信用证信息录入</w:t>
      </w:r>
      <w:bookmarkEnd w:id="14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4893" w:dyaOrig="4756">
          <v:shape id="_x0000_i1041" type="#_x0000_t75" style="width:244.5pt;height:238.5pt" o:ole="">
            <v:imagedata r:id="rId40" o:title=""/>
          </v:shape>
          <o:OLEObject Type="Embed" ProgID="Visio.Drawing.11" ShapeID="_x0000_i1041" DrawAspect="Content" ObjectID="_1477307496" r:id="rId41"/>
        </w:object>
      </w:r>
    </w:p>
    <w:p w:rsidR="00BE3759" w:rsidRDefault="00BE3759" w:rsidP="00BE3759">
      <w:pPr>
        <w:pStyle w:val="3"/>
      </w:pPr>
      <w:bookmarkStart w:id="15" w:name="_Toc400700394"/>
      <w:r>
        <w:rPr>
          <w:rFonts w:hint="eastAsia"/>
        </w:rPr>
        <w:lastRenderedPageBreak/>
        <w:t>信用证信息查询</w:t>
      </w:r>
      <w:bookmarkEnd w:id="15"/>
    </w:p>
    <w:p w:rsidR="00BE3759" w:rsidRDefault="00BE3759" w:rsidP="00BE3759">
      <w:r>
        <w:object w:dxaOrig="9655" w:dyaOrig="5280">
          <v:shape id="_x0000_i1042" type="#_x0000_t75" style="width:415.5pt;height:228pt" o:ole="">
            <v:imagedata r:id="rId42" o:title=""/>
          </v:shape>
          <o:OLEObject Type="Embed" ProgID="Visio.Drawing.11" ShapeID="_x0000_i1042" DrawAspect="Content" ObjectID="_1477307497" r:id="rId43"/>
        </w:object>
      </w:r>
    </w:p>
    <w:p w:rsidR="00BE3759" w:rsidRDefault="00BE3759" w:rsidP="00BE3759"/>
    <w:p w:rsidR="00BE3759" w:rsidRDefault="00BE3759" w:rsidP="00BE3759">
      <w:pPr>
        <w:pStyle w:val="3"/>
      </w:pPr>
      <w:bookmarkStart w:id="16" w:name="_Toc400700395"/>
      <w:r>
        <w:rPr>
          <w:rFonts w:hint="eastAsia"/>
        </w:rPr>
        <w:t>船舶信息录入</w:t>
      </w:r>
      <w:bookmarkEnd w:id="16"/>
      <w:r w:rsidR="00D52B45">
        <w:rPr>
          <w:rFonts w:hint="eastAsia"/>
        </w:rPr>
        <w:t>（与修改）</w:t>
      </w:r>
    </w:p>
    <w:p w:rsidR="00BE3759" w:rsidRPr="002C308B" w:rsidRDefault="00BE3759" w:rsidP="00BE3759">
      <w:r>
        <w:object w:dxaOrig="5177" w:dyaOrig="4473">
          <v:shape id="_x0000_i1043" type="#_x0000_t75" style="width:259.5pt;height:223.5pt" o:ole="">
            <v:imagedata r:id="rId44" o:title=""/>
          </v:shape>
          <o:OLEObject Type="Embed" ProgID="Visio.Drawing.11" ShapeID="_x0000_i1043" DrawAspect="Content" ObjectID="_1477307498" r:id="rId45"/>
        </w:object>
      </w:r>
    </w:p>
    <w:p w:rsidR="00BE3759" w:rsidRDefault="00BE3759" w:rsidP="00BE3759">
      <w:pPr>
        <w:pStyle w:val="3"/>
      </w:pPr>
      <w:bookmarkStart w:id="17" w:name="_Toc400700396"/>
      <w:r>
        <w:rPr>
          <w:rFonts w:hint="eastAsia"/>
        </w:rPr>
        <w:lastRenderedPageBreak/>
        <w:t>船舶信息查询</w:t>
      </w:r>
      <w:bookmarkEnd w:id="17"/>
    </w:p>
    <w:p w:rsidR="00BE3759" w:rsidRPr="002C308B" w:rsidRDefault="00BE3759" w:rsidP="00BE3759">
      <w:r>
        <w:object w:dxaOrig="9088" w:dyaOrig="4884">
          <v:shape id="_x0000_i1044" type="#_x0000_t75" style="width:414.75pt;height:222pt" o:ole="">
            <v:imagedata r:id="rId46" o:title=""/>
          </v:shape>
          <o:OLEObject Type="Embed" ProgID="Visio.Drawing.11" ShapeID="_x0000_i1044" DrawAspect="Content" ObjectID="_1477307499" r:id="rId47"/>
        </w:object>
      </w:r>
    </w:p>
    <w:p w:rsidR="00BE3759" w:rsidRDefault="00BE3759" w:rsidP="00BE3759">
      <w:pPr>
        <w:pStyle w:val="3"/>
      </w:pPr>
      <w:bookmarkStart w:id="18" w:name="_Toc400700397"/>
      <w:r>
        <w:rPr>
          <w:rFonts w:hint="eastAsia"/>
        </w:rPr>
        <w:t>船舶动态信息录入</w:t>
      </w:r>
      <w:bookmarkEnd w:id="18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5177" w:dyaOrig="3565">
          <v:shape id="_x0000_i1045" type="#_x0000_t75" style="width:259.5pt;height:178.5pt" o:ole="">
            <v:imagedata r:id="rId48" o:title=""/>
          </v:shape>
          <o:OLEObject Type="Embed" ProgID="Visio.Drawing.11" ShapeID="_x0000_i1045" DrawAspect="Content" ObjectID="_1477307500" r:id="rId49"/>
        </w:object>
      </w:r>
    </w:p>
    <w:p w:rsidR="00BE3759" w:rsidRDefault="00BE3759" w:rsidP="00BE3759">
      <w:pPr>
        <w:pStyle w:val="3"/>
      </w:pPr>
      <w:bookmarkStart w:id="19" w:name="_Toc400700398"/>
      <w:r>
        <w:rPr>
          <w:rFonts w:hint="eastAsia"/>
        </w:rPr>
        <w:lastRenderedPageBreak/>
        <w:t>船舶动态信息查询</w:t>
      </w:r>
      <w:bookmarkEnd w:id="19"/>
    </w:p>
    <w:p w:rsidR="00BE3759" w:rsidRDefault="00BE3759" w:rsidP="00BE3759">
      <w:r>
        <w:object w:dxaOrig="12660" w:dyaOrig="4458">
          <v:shape id="_x0000_i1046" type="#_x0000_t75" style="width:416.25pt;height:147pt" o:ole="">
            <v:imagedata r:id="rId50" o:title=""/>
          </v:shape>
          <o:OLEObject Type="Embed" ProgID="Visio.Drawing.11" ShapeID="_x0000_i1046" DrawAspect="Content" ObjectID="_1477307501" r:id="rId51"/>
        </w:object>
      </w:r>
    </w:p>
    <w:p w:rsidR="00BE3759" w:rsidRDefault="00BE3759" w:rsidP="00BE3759">
      <w:pPr>
        <w:pStyle w:val="3"/>
      </w:pPr>
      <w:bookmarkStart w:id="20" w:name="_Toc400700399"/>
      <w:r w:rsidRPr="00B05708">
        <w:rPr>
          <w:rFonts w:hint="eastAsia"/>
        </w:rPr>
        <w:t>卸港信息</w:t>
      </w:r>
      <w:r>
        <w:rPr>
          <w:rFonts w:hint="eastAsia"/>
        </w:rPr>
        <w:t>录入</w:t>
      </w:r>
      <w:bookmarkEnd w:id="20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5177" w:dyaOrig="2998">
          <v:shape id="_x0000_i1047" type="#_x0000_t75" style="width:259.5pt;height:150pt" o:ole="">
            <v:imagedata r:id="rId52" o:title=""/>
          </v:shape>
          <o:OLEObject Type="Embed" ProgID="Visio.Drawing.11" ShapeID="_x0000_i1047" DrawAspect="Content" ObjectID="_1477307502" r:id="rId53"/>
        </w:object>
      </w:r>
    </w:p>
    <w:p w:rsidR="00BE3759" w:rsidRDefault="00BE3759" w:rsidP="00BE3759">
      <w:pPr>
        <w:pStyle w:val="3"/>
      </w:pPr>
      <w:bookmarkStart w:id="21" w:name="_Toc400700400"/>
      <w:r w:rsidRPr="00B05708">
        <w:rPr>
          <w:rFonts w:hint="eastAsia"/>
        </w:rPr>
        <w:t>卸港信息</w:t>
      </w:r>
      <w:r>
        <w:rPr>
          <w:rFonts w:hint="eastAsia"/>
        </w:rPr>
        <w:t>查询</w:t>
      </w:r>
      <w:bookmarkEnd w:id="21"/>
    </w:p>
    <w:p w:rsidR="00BE3759" w:rsidRDefault="00BE3759" w:rsidP="00BE3759">
      <w:r>
        <w:object w:dxaOrig="10336" w:dyaOrig="4458">
          <v:shape id="_x0000_i1048" type="#_x0000_t75" style="width:415.5pt;height:178.5pt" o:ole="">
            <v:imagedata r:id="rId54" o:title=""/>
          </v:shape>
          <o:OLEObject Type="Embed" ProgID="Visio.Drawing.11" ShapeID="_x0000_i1048" DrawAspect="Content" ObjectID="_1477307503" r:id="rId55"/>
        </w:object>
      </w:r>
    </w:p>
    <w:p w:rsidR="00BE3759" w:rsidRDefault="00BE3759" w:rsidP="00BE3759">
      <w:pPr>
        <w:pStyle w:val="3"/>
      </w:pPr>
      <w:bookmarkStart w:id="22" w:name="_Toc400700401"/>
      <w:r w:rsidRPr="00906F30">
        <w:rPr>
          <w:rFonts w:hint="eastAsia"/>
        </w:rPr>
        <w:lastRenderedPageBreak/>
        <w:t>结算付款信息</w:t>
      </w:r>
      <w:r>
        <w:rPr>
          <w:rFonts w:hint="eastAsia"/>
        </w:rPr>
        <w:t>录入</w:t>
      </w:r>
      <w:bookmarkEnd w:id="22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4893" w:dyaOrig="11027">
          <v:shape id="_x0000_i1049" type="#_x0000_t75" style="width:244.5pt;height:552.75pt" o:ole="">
            <v:imagedata r:id="rId56" o:title=""/>
          </v:shape>
          <o:OLEObject Type="Embed" ProgID="Visio.Drawing.11" ShapeID="_x0000_i1049" DrawAspect="Content" ObjectID="_1477307505" r:id="rId57"/>
        </w:object>
      </w:r>
    </w:p>
    <w:p w:rsidR="00BE3759" w:rsidRDefault="00BE3759" w:rsidP="00BE3759">
      <w:pPr>
        <w:pStyle w:val="3"/>
      </w:pPr>
      <w:bookmarkStart w:id="23" w:name="_Toc400700402"/>
      <w:r w:rsidRPr="00906F30">
        <w:rPr>
          <w:rFonts w:hint="eastAsia"/>
        </w:rPr>
        <w:lastRenderedPageBreak/>
        <w:t>结算付款信息</w:t>
      </w:r>
      <w:r>
        <w:rPr>
          <w:rFonts w:hint="eastAsia"/>
        </w:rPr>
        <w:t>查询</w:t>
      </w:r>
      <w:bookmarkEnd w:id="23"/>
    </w:p>
    <w:p w:rsidR="00BE3759" w:rsidRDefault="00BE3759" w:rsidP="00BE3759">
      <w:r>
        <w:object w:dxaOrig="20144" w:dyaOrig="4600">
          <v:shape id="_x0000_i1050" type="#_x0000_t75" style="width:414.75pt;height:94.5pt" o:ole="">
            <v:imagedata r:id="rId58" o:title=""/>
          </v:shape>
          <o:OLEObject Type="Embed" ProgID="Visio.Drawing.11" ShapeID="_x0000_i1050" DrawAspect="Content" ObjectID="_1477307506" r:id="rId59"/>
        </w:object>
      </w:r>
    </w:p>
    <w:p w:rsidR="00BE3759" w:rsidRDefault="00BE3759" w:rsidP="00BE3759">
      <w:pPr>
        <w:pStyle w:val="3"/>
      </w:pPr>
      <w:bookmarkStart w:id="24" w:name="_Toc400700403"/>
      <w:r>
        <w:rPr>
          <w:rFonts w:hint="eastAsia"/>
        </w:rPr>
        <w:t>海运付款信息录入</w:t>
      </w:r>
      <w:bookmarkEnd w:id="24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4893" w:dyaOrig="7570">
          <v:shape id="_x0000_i1051" type="#_x0000_t75" style="width:244.5pt;height:379.5pt" o:ole="">
            <v:imagedata r:id="rId60" o:title=""/>
          </v:shape>
          <o:OLEObject Type="Embed" ProgID="Visio.Drawing.11" ShapeID="_x0000_i1051" DrawAspect="Content" ObjectID="_1477307507" r:id="rId61"/>
        </w:object>
      </w:r>
    </w:p>
    <w:p w:rsidR="00BE3759" w:rsidRDefault="00BE3759" w:rsidP="00BE3759">
      <w:pPr>
        <w:pStyle w:val="3"/>
      </w:pPr>
      <w:bookmarkStart w:id="25" w:name="_Toc400700404"/>
      <w:r>
        <w:rPr>
          <w:rFonts w:hint="eastAsia"/>
        </w:rPr>
        <w:lastRenderedPageBreak/>
        <w:t>海运付款信息查询</w:t>
      </w:r>
      <w:bookmarkEnd w:id="25"/>
    </w:p>
    <w:p w:rsidR="00BE3759" w:rsidRDefault="00BE3759" w:rsidP="00BE3759">
      <w:r>
        <w:object w:dxaOrig="14021" w:dyaOrig="4600">
          <v:shape id="_x0000_i1052" type="#_x0000_t75" style="width:414pt;height:136.5pt" o:ole="">
            <v:imagedata r:id="rId62" o:title=""/>
          </v:shape>
          <o:OLEObject Type="Embed" ProgID="Visio.Drawing.11" ShapeID="_x0000_i1052" DrawAspect="Content" ObjectID="_1477307508" r:id="rId63"/>
        </w:object>
      </w:r>
    </w:p>
    <w:p w:rsidR="00BE3759" w:rsidRDefault="00BE3759" w:rsidP="00BE3759">
      <w:pPr>
        <w:pStyle w:val="3"/>
      </w:pPr>
      <w:bookmarkStart w:id="26" w:name="_Toc400700405"/>
      <w:r w:rsidRPr="00E56DEC">
        <w:rPr>
          <w:rFonts w:hint="eastAsia"/>
        </w:rPr>
        <w:t>对租家结算</w:t>
      </w:r>
      <w:r>
        <w:rPr>
          <w:rFonts w:hint="eastAsia"/>
        </w:rPr>
        <w:t>信息录入</w:t>
      </w:r>
      <w:bookmarkEnd w:id="26"/>
      <w:r w:rsidR="00D52B45">
        <w:rPr>
          <w:rFonts w:hint="eastAsia"/>
        </w:rPr>
        <w:t>（与修改）</w:t>
      </w:r>
    </w:p>
    <w:p w:rsidR="00BE3759" w:rsidRPr="00E56DEC" w:rsidRDefault="00BE3759" w:rsidP="00BE3759">
      <w:r>
        <w:object w:dxaOrig="4893" w:dyaOrig="7570">
          <v:shape id="_x0000_i1053" type="#_x0000_t75" style="width:244.5pt;height:379.5pt" o:ole="">
            <v:imagedata r:id="rId64" o:title=""/>
          </v:shape>
          <o:OLEObject Type="Embed" ProgID="Visio.Drawing.11" ShapeID="_x0000_i1053" DrawAspect="Content" ObjectID="_1477307509" r:id="rId65"/>
        </w:object>
      </w:r>
    </w:p>
    <w:p w:rsidR="00BE3759" w:rsidRDefault="00BE3759" w:rsidP="00BE3759">
      <w:pPr>
        <w:pStyle w:val="3"/>
      </w:pPr>
      <w:bookmarkStart w:id="27" w:name="_Toc400700406"/>
      <w:r w:rsidRPr="00E56DEC">
        <w:rPr>
          <w:rFonts w:hint="eastAsia"/>
        </w:rPr>
        <w:lastRenderedPageBreak/>
        <w:t>对租家结算</w:t>
      </w:r>
      <w:r>
        <w:rPr>
          <w:rFonts w:hint="eastAsia"/>
        </w:rPr>
        <w:t>信息查询</w:t>
      </w:r>
      <w:bookmarkEnd w:id="27"/>
    </w:p>
    <w:p w:rsidR="00BE3759" w:rsidRDefault="00BE3759" w:rsidP="00BE3759">
      <w:r>
        <w:object w:dxaOrig="15778" w:dyaOrig="4600">
          <v:shape id="_x0000_i1054" type="#_x0000_t75" style="width:414.75pt;height:120pt" o:ole="">
            <v:imagedata r:id="rId66" o:title=""/>
          </v:shape>
          <o:OLEObject Type="Embed" ProgID="Visio.Drawing.11" ShapeID="_x0000_i1054" DrawAspect="Content" ObjectID="_1477307510" r:id="rId67"/>
        </w:object>
      </w:r>
    </w:p>
    <w:p w:rsidR="00BE3759" w:rsidRDefault="00BE3759" w:rsidP="00BE3759">
      <w:pPr>
        <w:pStyle w:val="3"/>
      </w:pPr>
      <w:bookmarkStart w:id="28" w:name="_Toc400700407"/>
      <w:r w:rsidRPr="006D08D5">
        <w:rPr>
          <w:rFonts w:hint="eastAsia"/>
        </w:rPr>
        <w:t>报关报检信息</w:t>
      </w:r>
      <w:r>
        <w:rPr>
          <w:rFonts w:hint="eastAsia"/>
        </w:rPr>
        <w:t>录入</w:t>
      </w:r>
      <w:bookmarkEnd w:id="28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9570" w:dyaOrig="7570">
          <v:shape id="_x0000_i1055" type="#_x0000_t75" style="width:414.75pt;height:329.25pt" o:ole="">
            <v:imagedata r:id="rId68" o:title=""/>
          </v:shape>
          <o:OLEObject Type="Embed" ProgID="Visio.Drawing.11" ShapeID="_x0000_i1055" DrawAspect="Content" ObjectID="_1477307511" r:id="rId69"/>
        </w:object>
      </w:r>
    </w:p>
    <w:p w:rsidR="00BE3759" w:rsidRDefault="00BE3759" w:rsidP="00BE3759">
      <w:pPr>
        <w:pStyle w:val="3"/>
      </w:pPr>
      <w:bookmarkStart w:id="29" w:name="_Toc400700408"/>
      <w:r w:rsidRPr="006D08D5">
        <w:rPr>
          <w:rFonts w:hint="eastAsia"/>
        </w:rPr>
        <w:lastRenderedPageBreak/>
        <w:t>报关报检信息</w:t>
      </w:r>
      <w:r>
        <w:rPr>
          <w:rFonts w:hint="eastAsia"/>
        </w:rPr>
        <w:t>查询</w:t>
      </w:r>
      <w:bookmarkEnd w:id="29"/>
    </w:p>
    <w:p w:rsidR="00BE3759" w:rsidRDefault="00BE3759" w:rsidP="00BE3759">
      <w:r>
        <w:object w:dxaOrig="21844" w:dyaOrig="4600">
          <v:shape id="_x0000_i1056" type="#_x0000_t75" style="width:414.75pt;height:88.5pt" o:ole="">
            <v:imagedata r:id="rId70" o:title=""/>
          </v:shape>
          <o:OLEObject Type="Embed" ProgID="Visio.Drawing.11" ShapeID="_x0000_i1056" DrawAspect="Content" ObjectID="_1477307512" r:id="rId71"/>
        </w:object>
      </w:r>
    </w:p>
    <w:p w:rsidR="00BE3759" w:rsidRDefault="00BE3759" w:rsidP="00BE3759">
      <w:pPr>
        <w:pStyle w:val="3"/>
      </w:pPr>
      <w:bookmarkStart w:id="30" w:name="_Toc400700409"/>
      <w:r w:rsidRPr="006D08D5">
        <w:rPr>
          <w:rFonts w:hint="eastAsia"/>
        </w:rPr>
        <w:t>保险信息</w:t>
      </w:r>
      <w:r>
        <w:rPr>
          <w:rFonts w:hint="eastAsia"/>
        </w:rPr>
        <w:t>录入</w:t>
      </w:r>
      <w:bookmarkEnd w:id="30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5177" w:dyaOrig="2545">
          <v:shape id="_x0000_i1057" type="#_x0000_t75" style="width:259.5pt;height:127.5pt" o:ole="">
            <v:imagedata r:id="rId72" o:title=""/>
          </v:shape>
          <o:OLEObject Type="Embed" ProgID="Visio.Drawing.11" ShapeID="_x0000_i1057" DrawAspect="Content" ObjectID="_1477307513" r:id="rId73"/>
        </w:object>
      </w:r>
    </w:p>
    <w:p w:rsidR="00BE3759" w:rsidRDefault="00BE3759" w:rsidP="00BE3759">
      <w:pPr>
        <w:pStyle w:val="3"/>
      </w:pPr>
      <w:bookmarkStart w:id="31" w:name="_Toc400700410"/>
      <w:r w:rsidRPr="006D08D5">
        <w:rPr>
          <w:rFonts w:hint="eastAsia"/>
        </w:rPr>
        <w:t>保险信息</w:t>
      </w:r>
      <w:r>
        <w:rPr>
          <w:rFonts w:hint="eastAsia"/>
        </w:rPr>
        <w:t>查询</w:t>
      </w:r>
      <w:bookmarkEnd w:id="31"/>
    </w:p>
    <w:p w:rsidR="00BE3759" w:rsidRDefault="008D1178" w:rsidP="00BE3759">
      <w:r>
        <w:object w:dxaOrig="4723" w:dyaOrig="4883">
          <v:shape id="_x0000_i1058" type="#_x0000_t75" style="width:235.5pt;height:244.5pt" o:ole="">
            <v:imagedata r:id="rId74" o:title=""/>
          </v:shape>
          <o:OLEObject Type="Embed" ProgID="Visio.Drawing.11" ShapeID="_x0000_i1058" DrawAspect="Content" ObjectID="_1477307514" r:id="rId75"/>
        </w:object>
      </w:r>
    </w:p>
    <w:p w:rsidR="00BE3759" w:rsidRDefault="00BE3759" w:rsidP="00BE3759">
      <w:pPr>
        <w:pStyle w:val="3"/>
      </w:pPr>
      <w:bookmarkStart w:id="32" w:name="_Toc400700411"/>
      <w:r w:rsidRPr="00030A62">
        <w:rPr>
          <w:rFonts w:hint="eastAsia"/>
        </w:rPr>
        <w:lastRenderedPageBreak/>
        <w:t>卸港滞期速遣信息</w:t>
      </w:r>
      <w:r>
        <w:rPr>
          <w:rFonts w:hint="eastAsia"/>
        </w:rPr>
        <w:t>录入</w:t>
      </w:r>
      <w:bookmarkEnd w:id="32"/>
      <w:r w:rsidR="00D52B45">
        <w:rPr>
          <w:rFonts w:hint="eastAsia"/>
        </w:rPr>
        <w:t>（与修改）</w:t>
      </w:r>
    </w:p>
    <w:p w:rsidR="00BE3759" w:rsidRDefault="00BE3759" w:rsidP="00BE3759">
      <w:r>
        <w:object w:dxaOrig="5177" w:dyaOrig="4019">
          <v:shape id="_x0000_i1059" type="#_x0000_t75" style="width:259.5pt;height:201pt" o:ole="">
            <v:imagedata r:id="rId76" o:title=""/>
          </v:shape>
          <o:OLEObject Type="Embed" ProgID="Visio.Drawing.11" ShapeID="_x0000_i1059" DrawAspect="Content" ObjectID="_1477307515" r:id="rId77"/>
        </w:object>
      </w:r>
    </w:p>
    <w:p w:rsidR="00BE3759" w:rsidRDefault="00BE3759" w:rsidP="00BE3759">
      <w:pPr>
        <w:pStyle w:val="3"/>
      </w:pPr>
      <w:bookmarkStart w:id="33" w:name="_Toc400700412"/>
      <w:r w:rsidRPr="00030A62">
        <w:rPr>
          <w:rFonts w:hint="eastAsia"/>
        </w:rPr>
        <w:t>卸港滞期速遣信息</w:t>
      </w:r>
      <w:r>
        <w:rPr>
          <w:rFonts w:hint="eastAsia"/>
        </w:rPr>
        <w:t>查询</w:t>
      </w:r>
      <w:bookmarkEnd w:id="33"/>
    </w:p>
    <w:p w:rsidR="00BE3759" w:rsidRDefault="00423020" w:rsidP="00BE3759">
      <w:r>
        <w:object w:dxaOrig="9144" w:dyaOrig="4458">
          <v:shape id="_x0000_i1060" type="#_x0000_t75" style="width:416.25pt;height:202.5pt" o:ole="">
            <v:imagedata r:id="rId78" o:title=""/>
          </v:shape>
          <o:OLEObject Type="Embed" ProgID="Visio.Drawing.11" ShapeID="_x0000_i1060" DrawAspect="Content" ObjectID="_1477307516" r:id="rId79"/>
        </w:object>
      </w:r>
    </w:p>
    <w:p w:rsidR="00BE3759" w:rsidRDefault="009A6E16" w:rsidP="001832C3">
      <w:pPr>
        <w:pStyle w:val="3"/>
      </w:pPr>
      <w:r>
        <w:rPr>
          <w:rFonts w:hint="eastAsia"/>
        </w:rPr>
        <w:lastRenderedPageBreak/>
        <w:t>库存与消耗</w:t>
      </w:r>
      <w:r w:rsidR="00E47B3C">
        <w:rPr>
          <w:rFonts w:hint="eastAsia"/>
        </w:rPr>
        <w:t>操作</w:t>
      </w:r>
      <w:r w:rsidR="00B23C6C">
        <w:rPr>
          <w:rFonts w:hint="eastAsia"/>
        </w:rPr>
        <w:t>（二期做）</w:t>
      </w:r>
    </w:p>
    <w:p w:rsidR="001832C3" w:rsidRDefault="00F43536" w:rsidP="001832C3">
      <w:r>
        <w:object w:dxaOrig="4893" w:dyaOrig="3939">
          <v:shape id="_x0000_i1061" type="#_x0000_t75" style="width:244.5pt;height:198pt" o:ole="">
            <v:imagedata r:id="rId80" o:title=""/>
          </v:shape>
          <o:OLEObject Type="Embed" ProgID="Visio.Drawing.11" ShapeID="_x0000_i1061" DrawAspect="Content" ObjectID="_1477307517" r:id="rId81"/>
        </w:object>
      </w:r>
    </w:p>
    <w:p w:rsidR="00F43536" w:rsidRDefault="00F43536" w:rsidP="001832C3">
      <w:r>
        <w:rPr>
          <w:rFonts w:hint="eastAsia"/>
        </w:rPr>
        <w:t>此界面提供批量录入</w:t>
      </w:r>
    </w:p>
    <w:p w:rsidR="00F43536" w:rsidRPr="001832C3" w:rsidRDefault="00B25A81" w:rsidP="001832C3">
      <w:r>
        <w:object w:dxaOrig="4496" w:dyaOrig="6102">
          <v:shape id="_x0000_i1062" type="#_x0000_t75" style="width:225pt;height:306pt" o:ole="">
            <v:imagedata r:id="rId82" o:title=""/>
          </v:shape>
          <o:OLEObject Type="Embed" ProgID="Visio.Drawing.11" ShapeID="_x0000_i1062" DrawAspect="Content" ObjectID="_1477307518" r:id="rId83"/>
        </w:object>
      </w:r>
    </w:p>
    <w:p w:rsidR="00BE3759" w:rsidRDefault="009A6E16" w:rsidP="001832C3">
      <w:pPr>
        <w:pStyle w:val="3"/>
      </w:pPr>
      <w:r>
        <w:rPr>
          <w:rFonts w:hint="eastAsia"/>
        </w:rPr>
        <w:lastRenderedPageBreak/>
        <w:t>库存与消耗</w:t>
      </w:r>
      <w:r w:rsidR="001832C3">
        <w:rPr>
          <w:rFonts w:hint="eastAsia"/>
        </w:rPr>
        <w:t>信息查询</w:t>
      </w:r>
      <w:r w:rsidR="00B23C6C">
        <w:rPr>
          <w:rFonts w:hint="eastAsia"/>
        </w:rPr>
        <w:t>（二期做）</w:t>
      </w:r>
    </w:p>
    <w:p w:rsidR="00E1368D" w:rsidRDefault="00F43536" w:rsidP="00E1368D">
      <w:r>
        <w:object w:dxaOrig="9145" w:dyaOrig="5365">
          <v:shape id="_x0000_i1063" type="#_x0000_t75" style="width:415.5pt;height:243pt" o:ole="">
            <v:imagedata r:id="rId84" o:title=""/>
          </v:shape>
          <o:OLEObject Type="Embed" ProgID="Visio.Drawing.11" ShapeID="_x0000_i1063" DrawAspect="Content" ObjectID="_1477307519" r:id="rId85"/>
        </w:object>
      </w:r>
    </w:p>
    <w:p w:rsidR="00AF3E68" w:rsidRDefault="00037936" w:rsidP="00AF3E68">
      <w:pPr>
        <w:pStyle w:val="3"/>
      </w:pPr>
      <w:r>
        <w:rPr>
          <w:rFonts w:hint="eastAsia"/>
        </w:rPr>
        <w:t>月</w:t>
      </w:r>
      <w:r w:rsidR="00510BE8">
        <w:rPr>
          <w:rFonts w:hint="eastAsia"/>
        </w:rPr>
        <w:t>底</w:t>
      </w:r>
      <w:r w:rsidR="00AF3E68">
        <w:rPr>
          <w:rFonts w:hint="eastAsia"/>
        </w:rPr>
        <w:t>库存信息统计</w:t>
      </w:r>
      <w:r w:rsidR="00B23C6C">
        <w:rPr>
          <w:rFonts w:hint="eastAsia"/>
        </w:rPr>
        <w:t>（二期做）</w:t>
      </w:r>
    </w:p>
    <w:p w:rsidR="00AF3E68" w:rsidRPr="00AF3E68" w:rsidRDefault="00510BE8" w:rsidP="00AF3E68">
      <w:r>
        <w:object w:dxaOrig="9144" w:dyaOrig="5365">
          <v:shape id="_x0000_i1064" type="#_x0000_t75" style="width:416.25pt;height:243pt" o:ole="">
            <v:imagedata r:id="rId86" o:title=""/>
          </v:shape>
          <o:OLEObject Type="Embed" ProgID="Visio.Drawing.11" ShapeID="_x0000_i1064" DrawAspect="Content" ObjectID="_1477307520" r:id="rId87"/>
        </w:object>
      </w:r>
    </w:p>
    <w:sectPr w:rsidR="00AF3E68" w:rsidRPr="00AF3E68" w:rsidSect="000C05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B22BE" w:rsidRDefault="00FB22BE" w:rsidP="00B42EAA">
      <w:r>
        <w:separator/>
      </w:r>
    </w:p>
  </w:endnote>
  <w:endnote w:type="continuationSeparator" w:id="1">
    <w:p w:rsidR="00FB22BE" w:rsidRDefault="00FB22BE" w:rsidP="00B42EA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B22BE" w:rsidRDefault="00FB22BE" w:rsidP="00B42EAA">
      <w:r>
        <w:separator/>
      </w:r>
    </w:p>
  </w:footnote>
  <w:footnote w:type="continuationSeparator" w:id="1">
    <w:p w:rsidR="00FB22BE" w:rsidRDefault="00FB22BE" w:rsidP="00B42EA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E4863"/>
    <w:multiLevelType w:val="hybridMultilevel"/>
    <w:tmpl w:val="801C27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7A632D"/>
    <w:multiLevelType w:val="hybridMultilevel"/>
    <w:tmpl w:val="11A8D168"/>
    <w:lvl w:ilvl="0" w:tplc="CD8299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3976E1"/>
    <w:multiLevelType w:val="hybridMultilevel"/>
    <w:tmpl w:val="DA9AD1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F77264"/>
    <w:multiLevelType w:val="hybridMultilevel"/>
    <w:tmpl w:val="2C8C4B78"/>
    <w:lvl w:ilvl="0" w:tplc="978C476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B010BE"/>
    <w:multiLevelType w:val="hybridMultilevel"/>
    <w:tmpl w:val="E5FEBF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64C68AE"/>
    <w:multiLevelType w:val="hybridMultilevel"/>
    <w:tmpl w:val="43BAA3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B163580"/>
    <w:multiLevelType w:val="hybridMultilevel"/>
    <w:tmpl w:val="51546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E3B5142"/>
    <w:multiLevelType w:val="hybridMultilevel"/>
    <w:tmpl w:val="40649E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FB149CD"/>
    <w:multiLevelType w:val="hybridMultilevel"/>
    <w:tmpl w:val="FE06BD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14E3735"/>
    <w:multiLevelType w:val="hybridMultilevel"/>
    <w:tmpl w:val="432C6E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4C36AB4"/>
    <w:multiLevelType w:val="hybridMultilevel"/>
    <w:tmpl w:val="736C68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77B3550"/>
    <w:multiLevelType w:val="hybridMultilevel"/>
    <w:tmpl w:val="FE46539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430C784D"/>
    <w:multiLevelType w:val="hybridMultilevel"/>
    <w:tmpl w:val="E04092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4840D0A"/>
    <w:multiLevelType w:val="hybridMultilevel"/>
    <w:tmpl w:val="E9785B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7D01113"/>
    <w:multiLevelType w:val="hybridMultilevel"/>
    <w:tmpl w:val="4FAE1602"/>
    <w:lvl w:ilvl="0" w:tplc="9648C0F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DAB3D6E"/>
    <w:multiLevelType w:val="hybridMultilevel"/>
    <w:tmpl w:val="D07264C8"/>
    <w:lvl w:ilvl="0" w:tplc="CD8299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6E81B11"/>
    <w:multiLevelType w:val="hybridMultilevel"/>
    <w:tmpl w:val="0F966FDE"/>
    <w:lvl w:ilvl="0" w:tplc="CD82996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E8545E6"/>
    <w:multiLevelType w:val="hybridMultilevel"/>
    <w:tmpl w:val="AF9A25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C104ECD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1002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0"/>
  </w:num>
  <w:num w:numId="2">
    <w:abstractNumId w:val="18"/>
  </w:num>
  <w:num w:numId="3">
    <w:abstractNumId w:val="9"/>
  </w:num>
  <w:num w:numId="4">
    <w:abstractNumId w:val="6"/>
  </w:num>
  <w:num w:numId="5">
    <w:abstractNumId w:val="11"/>
  </w:num>
  <w:num w:numId="6">
    <w:abstractNumId w:val="0"/>
  </w:num>
  <w:num w:numId="7">
    <w:abstractNumId w:val="7"/>
  </w:num>
  <w:num w:numId="8">
    <w:abstractNumId w:val="17"/>
  </w:num>
  <w:num w:numId="9">
    <w:abstractNumId w:val="8"/>
  </w:num>
  <w:num w:numId="10">
    <w:abstractNumId w:val="13"/>
  </w:num>
  <w:num w:numId="11">
    <w:abstractNumId w:val="5"/>
  </w:num>
  <w:num w:numId="12">
    <w:abstractNumId w:val="2"/>
  </w:num>
  <w:num w:numId="13">
    <w:abstractNumId w:val="12"/>
  </w:num>
  <w:num w:numId="14">
    <w:abstractNumId w:val="4"/>
  </w:num>
  <w:num w:numId="15">
    <w:abstractNumId w:val="15"/>
  </w:num>
  <w:num w:numId="16">
    <w:abstractNumId w:val="14"/>
  </w:num>
  <w:num w:numId="17">
    <w:abstractNumId w:val="16"/>
  </w:num>
  <w:num w:numId="18">
    <w:abstractNumId w:val="1"/>
  </w:num>
  <w:num w:numId="1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40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42EAA"/>
    <w:rsid w:val="0000560E"/>
    <w:rsid w:val="0001280F"/>
    <w:rsid w:val="00037936"/>
    <w:rsid w:val="00043A63"/>
    <w:rsid w:val="00050652"/>
    <w:rsid w:val="000570D2"/>
    <w:rsid w:val="00061A17"/>
    <w:rsid w:val="0007753D"/>
    <w:rsid w:val="000A1FE5"/>
    <w:rsid w:val="000A56D7"/>
    <w:rsid w:val="000C058F"/>
    <w:rsid w:val="000C1DE0"/>
    <w:rsid w:val="000E01E4"/>
    <w:rsid w:val="00137D40"/>
    <w:rsid w:val="001464EF"/>
    <w:rsid w:val="00155E42"/>
    <w:rsid w:val="0016030F"/>
    <w:rsid w:val="00166F3E"/>
    <w:rsid w:val="00174A33"/>
    <w:rsid w:val="00176D7B"/>
    <w:rsid w:val="001832C3"/>
    <w:rsid w:val="0018654E"/>
    <w:rsid w:val="001912DB"/>
    <w:rsid w:val="00197C35"/>
    <w:rsid w:val="001A4AF8"/>
    <w:rsid w:val="001A5FFF"/>
    <w:rsid w:val="001D1F2D"/>
    <w:rsid w:val="001D2F93"/>
    <w:rsid w:val="001E0AC6"/>
    <w:rsid w:val="001E1DC9"/>
    <w:rsid w:val="001F2D8B"/>
    <w:rsid w:val="001F659B"/>
    <w:rsid w:val="00246E7E"/>
    <w:rsid w:val="0025555F"/>
    <w:rsid w:val="00256541"/>
    <w:rsid w:val="002743FF"/>
    <w:rsid w:val="0027534E"/>
    <w:rsid w:val="00281BCD"/>
    <w:rsid w:val="00284F63"/>
    <w:rsid w:val="00291414"/>
    <w:rsid w:val="00294D94"/>
    <w:rsid w:val="002A1730"/>
    <w:rsid w:val="002B29D9"/>
    <w:rsid w:val="002C07F9"/>
    <w:rsid w:val="002C08EB"/>
    <w:rsid w:val="002F46D5"/>
    <w:rsid w:val="002F6D3F"/>
    <w:rsid w:val="003009B9"/>
    <w:rsid w:val="00302222"/>
    <w:rsid w:val="00312E4F"/>
    <w:rsid w:val="003325B7"/>
    <w:rsid w:val="00351172"/>
    <w:rsid w:val="00351BDE"/>
    <w:rsid w:val="0035290C"/>
    <w:rsid w:val="00356AC9"/>
    <w:rsid w:val="00380AAB"/>
    <w:rsid w:val="00394F6C"/>
    <w:rsid w:val="003A22DD"/>
    <w:rsid w:val="003A5B36"/>
    <w:rsid w:val="003B3168"/>
    <w:rsid w:val="003B33DF"/>
    <w:rsid w:val="003B5273"/>
    <w:rsid w:val="003D23F0"/>
    <w:rsid w:val="0040558A"/>
    <w:rsid w:val="0040638C"/>
    <w:rsid w:val="004144AD"/>
    <w:rsid w:val="00422A66"/>
    <w:rsid w:val="00423020"/>
    <w:rsid w:val="00426CE7"/>
    <w:rsid w:val="00454B25"/>
    <w:rsid w:val="00464ACB"/>
    <w:rsid w:val="004915BA"/>
    <w:rsid w:val="004A013F"/>
    <w:rsid w:val="004B301F"/>
    <w:rsid w:val="004B3E22"/>
    <w:rsid w:val="004B7B11"/>
    <w:rsid w:val="004E5390"/>
    <w:rsid w:val="004F636B"/>
    <w:rsid w:val="004F7D83"/>
    <w:rsid w:val="00510BE8"/>
    <w:rsid w:val="00516445"/>
    <w:rsid w:val="00525588"/>
    <w:rsid w:val="005309E5"/>
    <w:rsid w:val="00547B13"/>
    <w:rsid w:val="005504C9"/>
    <w:rsid w:val="005718C6"/>
    <w:rsid w:val="00574786"/>
    <w:rsid w:val="00581F7E"/>
    <w:rsid w:val="00597425"/>
    <w:rsid w:val="00597498"/>
    <w:rsid w:val="005A625F"/>
    <w:rsid w:val="005C3426"/>
    <w:rsid w:val="005D53DC"/>
    <w:rsid w:val="00606AAA"/>
    <w:rsid w:val="00612B97"/>
    <w:rsid w:val="00626B8C"/>
    <w:rsid w:val="006310C0"/>
    <w:rsid w:val="0063424B"/>
    <w:rsid w:val="0063437D"/>
    <w:rsid w:val="00635F77"/>
    <w:rsid w:val="006443D2"/>
    <w:rsid w:val="00645B8B"/>
    <w:rsid w:val="00653DFB"/>
    <w:rsid w:val="006A557A"/>
    <w:rsid w:val="006C24A2"/>
    <w:rsid w:val="006C6C95"/>
    <w:rsid w:val="006E7C14"/>
    <w:rsid w:val="007154F2"/>
    <w:rsid w:val="007227C5"/>
    <w:rsid w:val="00733C1F"/>
    <w:rsid w:val="00736925"/>
    <w:rsid w:val="00752D99"/>
    <w:rsid w:val="007571A4"/>
    <w:rsid w:val="0076112B"/>
    <w:rsid w:val="00763F37"/>
    <w:rsid w:val="00792914"/>
    <w:rsid w:val="00795B15"/>
    <w:rsid w:val="00796EF0"/>
    <w:rsid w:val="007B16A2"/>
    <w:rsid w:val="007D468F"/>
    <w:rsid w:val="007E47E7"/>
    <w:rsid w:val="007E5C9F"/>
    <w:rsid w:val="007E704C"/>
    <w:rsid w:val="007F0139"/>
    <w:rsid w:val="00833BAA"/>
    <w:rsid w:val="008459E1"/>
    <w:rsid w:val="008563C5"/>
    <w:rsid w:val="00882FC4"/>
    <w:rsid w:val="008A06FB"/>
    <w:rsid w:val="008A6EA5"/>
    <w:rsid w:val="008B110A"/>
    <w:rsid w:val="008D1178"/>
    <w:rsid w:val="008D2D0D"/>
    <w:rsid w:val="008D6D3A"/>
    <w:rsid w:val="008E1C47"/>
    <w:rsid w:val="008E317F"/>
    <w:rsid w:val="008E54A0"/>
    <w:rsid w:val="008F1290"/>
    <w:rsid w:val="009101EB"/>
    <w:rsid w:val="009104B7"/>
    <w:rsid w:val="0092292B"/>
    <w:rsid w:val="009234C6"/>
    <w:rsid w:val="00934E7B"/>
    <w:rsid w:val="00951C8D"/>
    <w:rsid w:val="00976901"/>
    <w:rsid w:val="00991B15"/>
    <w:rsid w:val="0099235E"/>
    <w:rsid w:val="00992EA5"/>
    <w:rsid w:val="009A2504"/>
    <w:rsid w:val="009A6E16"/>
    <w:rsid w:val="009B2150"/>
    <w:rsid w:val="009C3A7E"/>
    <w:rsid w:val="009D058C"/>
    <w:rsid w:val="009D46BE"/>
    <w:rsid w:val="00A073B0"/>
    <w:rsid w:val="00A3506C"/>
    <w:rsid w:val="00A37F98"/>
    <w:rsid w:val="00A43A64"/>
    <w:rsid w:val="00A51BCB"/>
    <w:rsid w:val="00A52591"/>
    <w:rsid w:val="00A55473"/>
    <w:rsid w:val="00A640E4"/>
    <w:rsid w:val="00A64366"/>
    <w:rsid w:val="00A92677"/>
    <w:rsid w:val="00A97A64"/>
    <w:rsid w:val="00AA06CF"/>
    <w:rsid w:val="00AB2D26"/>
    <w:rsid w:val="00AC0A97"/>
    <w:rsid w:val="00AC6F79"/>
    <w:rsid w:val="00AD29CE"/>
    <w:rsid w:val="00AD3C2E"/>
    <w:rsid w:val="00AD4F74"/>
    <w:rsid w:val="00AF3E68"/>
    <w:rsid w:val="00AF5291"/>
    <w:rsid w:val="00B0169F"/>
    <w:rsid w:val="00B1387D"/>
    <w:rsid w:val="00B23C6C"/>
    <w:rsid w:val="00B25A81"/>
    <w:rsid w:val="00B32206"/>
    <w:rsid w:val="00B42EAA"/>
    <w:rsid w:val="00B45433"/>
    <w:rsid w:val="00B45D7C"/>
    <w:rsid w:val="00B57A7D"/>
    <w:rsid w:val="00B613F8"/>
    <w:rsid w:val="00B70915"/>
    <w:rsid w:val="00B8358B"/>
    <w:rsid w:val="00BA50A5"/>
    <w:rsid w:val="00BB0AB4"/>
    <w:rsid w:val="00BB16F0"/>
    <w:rsid w:val="00BC45C4"/>
    <w:rsid w:val="00BE3759"/>
    <w:rsid w:val="00BE6F8E"/>
    <w:rsid w:val="00C02D00"/>
    <w:rsid w:val="00C06EA4"/>
    <w:rsid w:val="00C14792"/>
    <w:rsid w:val="00C14B4B"/>
    <w:rsid w:val="00C243D2"/>
    <w:rsid w:val="00C25073"/>
    <w:rsid w:val="00C2616B"/>
    <w:rsid w:val="00C27A85"/>
    <w:rsid w:val="00C30163"/>
    <w:rsid w:val="00C33064"/>
    <w:rsid w:val="00C40D89"/>
    <w:rsid w:val="00C42207"/>
    <w:rsid w:val="00C471E8"/>
    <w:rsid w:val="00C475B5"/>
    <w:rsid w:val="00C537BA"/>
    <w:rsid w:val="00C54544"/>
    <w:rsid w:val="00C61BB0"/>
    <w:rsid w:val="00C636AE"/>
    <w:rsid w:val="00C97F3F"/>
    <w:rsid w:val="00CB0A48"/>
    <w:rsid w:val="00CB566B"/>
    <w:rsid w:val="00CD6C33"/>
    <w:rsid w:val="00CD741A"/>
    <w:rsid w:val="00CE5A60"/>
    <w:rsid w:val="00CF7D29"/>
    <w:rsid w:val="00D16A58"/>
    <w:rsid w:val="00D2550A"/>
    <w:rsid w:val="00D507FC"/>
    <w:rsid w:val="00D52B45"/>
    <w:rsid w:val="00D57B67"/>
    <w:rsid w:val="00D640AE"/>
    <w:rsid w:val="00D80720"/>
    <w:rsid w:val="00D87965"/>
    <w:rsid w:val="00D90193"/>
    <w:rsid w:val="00D97A42"/>
    <w:rsid w:val="00DA4C26"/>
    <w:rsid w:val="00DA64F5"/>
    <w:rsid w:val="00DB3A72"/>
    <w:rsid w:val="00DC0678"/>
    <w:rsid w:val="00DC0FF2"/>
    <w:rsid w:val="00DD45F2"/>
    <w:rsid w:val="00DE427C"/>
    <w:rsid w:val="00E03C23"/>
    <w:rsid w:val="00E1368D"/>
    <w:rsid w:val="00E223E8"/>
    <w:rsid w:val="00E40303"/>
    <w:rsid w:val="00E47B3C"/>
    <w:rsid w:val="00E55CC9"/>
    <w:rsid w:val="00E70399"/>
    <w:rsid w:val="00E7730F"/>
    <w:rsid w:val="00E8282D"/>
    <w:rsid w:val="00E87ABC"/>
    <w:rsid w:val="00E94BF1"/>
    <w:rsid w:val="00EC59FC"/>
    <w:rsid w:val="00ED7CEA"/>
    <w:rsid w:val="00F001E5"/>
    <w:rsid w:val="00F15D23"/>
    <w:rsid w:val="00F24383"/>
    <w:rsid w:val="00F261CE"/>
    <w:rsid w:val="00F35E0B"/>
    <w:rsid w:val="00F4009E"/>
    <w:rsid w:val="00F41FDB"/>
    <w:rsid w:val="00F43536"/>
    <w:rsid w:val="00F46FEC"/>
    <w:rsid w:val="00F5478E"/>
    <w:rsid w:val="00F572EC"/>
    <w:rsid w:val="00F922FC"/>
    <w:rsid w:val="00F9462D"/>
    <w:rsid w:val="00F94967"/>
    <w:rsid w:val="00FB22BE"/>
    <w:rsid w:val="00FD6702"/>
    <w:rsid w:val="00FF5A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749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2EAA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B16A2"/>
    <w:pPr>
      <w:keepNext/>
      <w:keepLines/>
      <w:numPr>
        <w:ilvl w:val="1"/>
        <w:numId w:val="2"/>
      </w:numPr>
      <w:spacing w:before="260" w:after="260" w:line="416" w:lineRule="auto"/>
      <w:ind w:left="576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40AE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B29D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C0FF2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C0FF2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C0FF2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C0FF2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C0FF2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42E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42EA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42E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42EA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42EA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B42EA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B42EAA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B16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640AE"/>
    <w:rPr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2B29D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061A17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semiHidden/>
    <w:rsid w:val="00DC0FF2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C0FF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C0FF2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C0FF2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C0FF2"/>
    <w:rPr>
      <w:rFonts w:asciiTheme="majorHAnsi" w:eastAsiaTheme="majorEastAsia" w:hAnsiTheme="majorHAnsi" w:cstheme="majorBidi"/>
      <w:szCs w:val="21"/>
    </w:rPr>
  </w:style>
  <w:style w:type="paragraph" w:styleId="a7">
    <w:name w:val="Body Text"/>
    <w:basedOn w:val="a"/>
    <w:link w:val="Char2"/>
    <w:rsid w:val="0027534E"/>
    <w:pPr>
      <w:spacing w:after="12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Char2">
    <w:name w:val="正文文本 Char"/>
    <w:basedOn w:val="a0"/>
    <w:link w:val="a7"/>
    <w:rsid w:val="0027534E"/>
    <w:rPr>
      <w:rFonts w:ascii="Times New Roman" w:eastAsia="宋体" w:hAnsi="Times New Roman" w:cs="Times New Roman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043A63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43A63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43A63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43A63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8">
    <w:name w:val="Balloon Text"/>
    <w:basedOn w:val="a"/>
    <w:link w:val="Char3"/>
    <w:uiPriority w:val="99"/>
    <w:semiHidden/>
    <w:unhideWhenUsed/>
    <w:rsid w:val="00043A63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043A63"/>
    <w:rPr>
      <w:sz w:val="18"/>
      <w:szCs w:val="18"/>
    </w:rPr>
  </w:style>
  <w:style w:type="character" w:styleId="a9">
    <w:name w:val="Hyperlink"/>
    <w:basedOn w:val="a0"/>
    <w:uiPriority w:val="99"/>
    <w:unhideWhenUsed/>
    <w:rsid w:val="00043A63"/>
    <w:rPr>
      <w:color w:val="0000FF" w:themeColor="hyperlink"/>
      <w:u w:val="single"/>
    </w:rPr>
  </w:style>
  <w:style w:type="table" w:styleId="aa">
    <w:name w:val="Table Grid"/>
    <w:basedOn w:val="a1"/>
    <w:uiPriority w:val="59"/>
    <w:rsid w:val="001F659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6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6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20.bin"/><Relationship Id="rId50" Type="http://schemas.openxmlformats.org/officeDocument/2006/relationships/image" Target="media/image22.emf"/><Relationship Id="rId55" Type="http://schemas.openxmlformats.org/officeDocument/2006/relationships/oleObject" Target="embeddings/oleObject24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emf"/><Relationship Id="rId76" Type="http://schemas.openxmlformats.org/officeDocument/2006/relationships/image" Target="media/image35.emf"/><Relationship Id="rId84" Type="http://schemas.openxmlformats.org/officeDocument/2006/relationships/image" Target="media/image39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oleObject" Target="embeddings/oleObject32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5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emf"/><Relationship Id="rId66" Type="http://schemas.openxmlformats.org/officeDocument/2006/relationships/image" Target="media/image30.emf"/><Relationship Id="rId74" Type="http://schemas.openxmlformats.org/officeDocument/2006/relationships/image" Target="media/image34.emf"/><Relationship Id="rId79" Type="http://schemas.openxmlformats.org/officeDocument/2006/relationships/oleObject" Target="embeddings/oleObject36.bin"/><Relationship Id="rId87" Type="http://schemas.openxmlformats.org/officeDocument/2006/relationships/oleObject" Target="embeddings/oleObject40.bin"/><Relationship Id="rId5" Type="http://schemas.openxmlformats.org/officeDocument/2006/relationships/webSettings" Target="webSettings.xml"/><Relationship Id="rId61" Type="http://schemas.openxmlformats.org/officeDocument/2006/relationships/oleObject" Target="embeddings/oleObject27.bin"/><Relationship Id="rId82" Type="http://schemas.openxmlformats.org/officeDocument/2006/relationships/image" Target="media/image38.emf"/><Relationship Id="rId19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image" Target="media/image29.emf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5.bin"/><Relationship Id="rId8" Type="http://schemas.openxmlformats.org/officeDocument/2006/relationships/image" Target="media/image1.emf"/><Relationship Id="rId51" Type="http://schemas.openxmlformats.org/officeDocument/2006/relationships/oleObject" Target="embeddings/oleObject22.bin"/><Relationship Id="rId72" Type="http://schemas.openxmlformats.org/officeDocument/2006/relationships/image" Target="media/image33.emf"/><Relationship Id="rId80" Type="http://schemas.openxmlformats.org/officeDocument/2006/relationships/image" Target="media/image37.emf"/><Relationship Id="rId85" Type="http://schemas.openxmlformats.org/officeDocument/2006/relationships/oleObject" Target="embeddings/oleObject39.bin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emf"/><Relationship Id="rId41" Type="http://schemas.openxmlformats.org/officeDocument/2006/relationships/oleObject" Target="embeddings/oleObject17.bin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2.emf"/><Relationship Id="rId75" Type="http://schemas.openxmlformats.org/officeDocument/2006/relationships/oleObject" Target="embeddings/oleObject34.bin"/><Relationship Id="rId83" Type="http://schemas.openxmlformats.org/officeDocument/2006/relationships/oleObject" Target="embeddings/oleObject38.bin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emf"/><Relationship Id="rId31" Type="http://schemas.openxmlformats.org/officeDocument/2006/relationships/oleObject" Target="embeddings/oleObject12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6.emf"/><Relationship Id="rId81" Type="http://schemas.openxmlformats.org/officeDocument/2006/relationships/oleObject" Target="embeddings/oleObject37.bin"/><Relationship Id="rId86" Type="http://schemas.openxmlformats.org/officeDocument/2006/relationships/image" Target="media/image40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8059B5-C158-4E2E-936F-1F5936EFB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25</Pages>
  <Words>314</Words>
  <Characters>1790</Characters>
  <Application>Microsoft Office Word</Application>
  <DocSecurity>0</DocSecurity>
  <Lines>14</Lines>
  <Paragraphs>4</Paragraphs>
  <ScaleCrop>false</ScaleCrop>
  <Company/>
  <LinksUpToDate>false</LinksUpToDate>
  <CharactersWithSpaces>2100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208</cp:revision>
  <dcterms:created xsi:type="dcterms:W3CDTF">2014-09-15T01:08:00Z</dcterms:created>
  <dcterms:modified xsi:type="dcterms:W3CDTF">2014-11-12T06:07:00Z</dcterms:modified>
</cp:coreProperties>
</file>